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30" w:rsidRDefault="005B3D30" w:rsidP="004227FB">
      <w:pPr>
        <w:widowControl w:val="0"/>
        <w:autoSpaceDE w:val="0"/>
        <w:autoSpaceDN w:val="0"/>
        <w:adjustRightInd w:val="0"/>
        <w:spacing w:after="0" w:line="240" w:lineRule="auto"/>
        <w:rPr>
          <w:rFonts w:ascii="Times New Roman" w:hAnsi="Times New Roman"/>
          <w:b/>
          <w:bCs/>
          <w:sz w:val="24"/>
          <w:szCs w:val="24"/>
        </w:rPr>
      </w:pPr>
      <w:bookmarkStart w:id="0" w:name="Par23"/>
      <w:bookmarkStart w:id="1" w:name="Par32"/>
      <w:bookmarkStart w:id="2" w:name="_GoBack"/>
      <w:bookmarkEnd w:id="0"/>
      <w:bookmarkEnd w:id="1"/>
      <w:bookmarkEnd w:id="2"/>
    </w:p>
    <w:p w:rsidR="004227FB" w:rsidRDefault="004227FB" w:rsidP="004227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ДОГОВОР</w:t>
      </w:r>
    </w:p>
    <w:p w:rsidR="004227FB" w:rsidRDefault="004227FB" w:rsidP="004227F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образовании по образовательным программам</w:t>
      </w:r>
    </w:p>
    <w:p w:rsidR="004227FB" w:rsidRDefault="004227FB" w:rsidP="004227F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дошкольного образования</w:t>
      </w:r>
    </w:p>
    <w:p w:rsidR="004227FB" w:rsidRDefault="004227FB" w:rsidP="004227FB">
      <w:pPr>
        <w:widowControl w:val="0"/>
        <w:autoSpaceDE w:val="0"/>
        <w:autoSpaceDN w:val="0"/>
        <w:adjustRightInd w:val="0"/>
        <w:spacing w:after="0" w:line="240" w:lineRule="auto"/>
        <w:jc w:val="center"/>
        <w:rPr>
          <w:rFonts w:ascii="Times New Roman" w:hAnsi="Times New Roman"/>
          <w:sz w:val="24"/>
          <w:szCs w:val="24"/>
        </w:rPr>
      </w:pPr>
    </w:p>
    <w:p w:rsidR="004227FB" w:rsidRDefault="00990A52" w:rsidP="004227F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«____»__________20   </w:t>
      </w:r>
      <w:r w:rsidR="004227FB">
        <w:rPr>
          <w:rFonts w:ascii="Times New Roman" w:hAnsi="Times New Roman" w:cs="Times New Roman"/>
          <w:sz w:val="24"/>
          <w:szCs w:val="24"/>
        </w:rPr>
        <w:t>г.</w:t>
      </w:r>
    </w:p>
    <w:p w:rsidR="004227FB" w:rsidRDefault="004227FB" w:rsidP="004227FB">
      <w:pPr>
        <w:pStyle w:val="ConsPlusNonformat"/>
        <w:rPr>
          <w:rFonts w:ascii="Times New Roman" w:hAnsi="Times New Roman" w:cs="Times New Roman"/>
          <w:sz w:val="24"/>
          <w:szCs w:val="24"/>
        </w:rPr>
      </w:pPr>
    </w:p>
    <w:p w:rsidR="004227FB" w:rsidRPr="00990A52" w:rsidRDefault="004227FB" w:rsidP="004227FB">
      <w:pPr>
        <w:pStyle w:val="ConsPlusNonformat"/>
        <w:rPr>
          <w:rFonts w:ascii="Times New Roman" w:hAnsi="Times New Roman" w:cs="Times New Roman"/>
          <w:b/>
          <w:sz w:val="22"/>
          <w:szCs w:val="22"/>
          <w:u w:val="single"/>
        </w:rPr>
      </w:pPr>
      <w:r w:rsidRPr="00990A52">
        <w:rPr>
          <w:rFonts w:ascii="Times New Roman" w:hAnsi="Times New Roman" w:cs="Times New Roman"/>
          <w:b/>
          <w:sz w:val="22"/>
          <w:szCs w:val="22"/>
          <w:u w:val="single"/>
        </w:rPr>
        <w:t xml:space="preserve">Муниципальное бюджетное дошкольное образовательное  учреждение </w:t>
      </w:r>
      <w:r w:rsidRPr="00990A52">
        <w:rPr>
          <w:rFonts w:ascii="Times New Roman" w:hAnsi="Times New Roman" w:cs="Times New Roman"/>
          <w:b/>
          <w:sz w:val="22"/>
          <w:szCs w:val="22"/>
        </w:rPr>
        <w:t xml:space="preserve"> «</w:t>
      </w:r>
      <w:r w:rsidR="004D5505" w:rsidRPr="00990A52">
        <w:rPr>
          <w:rFonts w:ascii="Times New Roman" w:hAnsi="Times New Roman" w:cs="Times New Roman"/>
          <w:b/>
          <w:sz w:val="22"/>
          <w:szCs w:val="22"/>
          <w:u w:val="single"/>
        </w:rPr>
        <w:t>Детский сад № 13</w:t>
      </w:r>
      <w:r w:rsidRPr="00990A52">
        <w:rPr>
          <w:rFonts w:ascii="Times New Roman" w:hAnsi="Times New Roman" w:cs="Times New Roman"/>
          <w:b/>
          <w:sz w:val="22"/>
          <w:szCs w:val="22"/>
          <w:u w:val="single"/>
        </w:rPr>
        <w:t xml:space="preserve">  </w:t>
      </w:r>
    </w:p>
    <w:p w:rsidR="004227FB" w:rsidRPr="00990A52" w:rsidRDefault="004227FB" w:rsidP="004227FB">
      <w:pPr>
        <w:pStyle w:val="ConsPlusNonformat"/>
        <w:rPr>
          <w:rFonts w:ascii="Times New Roman" w:hAnsi="Times New Roman" w:cs="Times New Roman"/>
          <w:b/>
          <w:sz w:val="22"/>
          <w:szCs w:val="22"/>
        </w:rPr>
      </w:pPr>
      <w:r w:rsidRPr="00990A52">
        <w:rPr>
          <w:rFonts w:ascii="Times New Roman" w:hAnsi="Times New Roman" w:cs="Times New Roman"/>
          <w:b/>
          <w:sz w:val="22"/>
          <w:szCs w:val="22"/>
          <w:u w:val="single"/>
        </w:rPr>
        <w:t xml:space="preserve"> с. </w:t>
      </w:r>
      <w:proofErr w:type="spellStart"/>
      <w:r w:rsidR="004D5505" w:rsidRPr="00990A52">
        <w:rPr>
          <w:rFonts w:ascii="Times New Roman" w:hAnsi="Times New Roman" w:cs="Times New Roman"/>
          <w:b/>
          <w:sz w:val="22"/>
          <w:szCs w:val="22"/>
          <w:u w:val="single"/>
        </w:rPr>
        <w:t>Тар</w:t>
      </w:r>
      <w:r w:rsidR="00990A52" w:rsidRPr="00990A52">
        <w:rPr>
          <w:rFonts w:ascii="Times New Roman" w:hAnsi="Times New Roman" w:cs="Times New Roman"/>
          <w:b/>
          <w:sz w:val="22"/>
          <w:szCs w:val="22"/>
          <w:u w:val="single"/>
        </w:rPr>
        <w:t>ское</w:t>
      </w:r>
      <w:proofErr w:type="spellEnd"/>
      <w:r w:rsidR="00990A52" w:rsidRPr="00990A52">
        <w:rPr>
          <w:rFonts w:ascii="Times New Roman" w:hAnsi="Times New Roman" w:cs="Times New Roman"/>
          <w:b/>
          <w:sz w:val="22"/>
          <w:szCs w:val="22"/>
          <w:u w:val="single"/>
        </w:rPr>
        <w:t xml:space="preserve">  »  Пригородного </w:t>
      </w:r>
      <w:r w:rsidRPr="00990A52">
        <w:rPr>
          <w:rFonts w:ascii="Times New Roman" w:hAnsi="Times New Roman" w:cs="Times New Roman"/>
          <w:b/>
          <w:sz w:val="22"/>
          <w:szCs w:val="22"/>
          <w:u w:val="single"/>
        </w:rPr>
        <w:t xml:space="preserve"> район</w:t>
      </w:r>
      <w:r w:rsidR="00990A52" w:rsidRPr="00990A52">
        <w:rPr>
          <w:rFonts w:ascii="Times New Roman" w:hAnsi="Times New Roman" w:cs="Times New Roman"/>
          <w:b/>
          <w:sz w:val="22"/>
          <w:szCs w:val="22"/>
          <w:u w:val="single"/>
        </w:rPr>
        <w:t>а  Республики Северная Осетия-Алания</w:t>
      </w:r>
    </w:p>
    <w:p w:rsidR="004227FB" w:rsidRDefault="004227FB" w:rsidP="004227FB">
      <w:pPr>
        <w:pStyle w:val="ConsPlusNonformat"/>
        <w:rPr>
          <w:rFonts w:ascii="Times New Roman" w:hAnsi="Times New Roman" w:cs="Times New Roman"/>
          <w:sz w:val="22"/>
          <w:szCs w:val="22"/>
        </w:rPr>
      </w:pPr>
      <w:r>
        <w:rPr>
          <w:rFonts w:ascii="Times New Roman" w:hAnsi="Times New Roman" w:cs="Times New Roman"/>
          <w:sz w:val="22"/>
          <w:szCs w:val="22"/>
        </w:rPr>
        <w:t>осуществляющее  образовательную   деятельность  (далее  -  Учрежден</w:t>
      </w:r>
      <w:r w:rsidR="004D5505">
        <w:rPr>
          <w:rFonts w:ascii="Times New Roman" w:hAnsi="Times New Roman" w:cs="Times New Roman"/>
          <w:sz w:val="22"/>
          <w:szCs w:val="22"/>
        </w:rPr>
        <w:t>ие) на основании</w:t>
      </w:r>
      <w:r w:rsidR="00990A52">
        <w:rPr>
          <w:rFonts w:ascii="Times New Roman" w:hAnsi="Times New Roman" w:cs="Times New Roman"/>
          <w:sz w:val="22"/>
          <w:szCs w:val="22"/>
        </w:rPr>
        <w:t xml:space="preserve"> лицензии № </w:t>
      </w:r>
      <w:r w:rsidR="004D5505">
        <w:rPr>
          <w:rFonts w:ascii="Times New Roman" w:hAnsi="Times New Roman" w:cs="Times New Roman"/>
          <w:sz w:val="22"/>
          <w:szCs w:val="22"/>
        </w:rPr>
        <w:t xml:space="preserve">2183  от  10 августа  2015г. </w:t>
      </w:r>
      <w:r>
        <w:rPr>
          <w:rFonts w:ascii="Times New Roman" w:hAnsi="Times New Roman" w:cs="Times New Roman"/>
          <w:sz w:val="22"/>
          <w:szCs w:val="22"/>
        </w:rPr>
        <w:t>выданной Министерством образования РСО - Алания, именуемый в дальнейшем «Исполнитель», в л</w:t>
      </w:r>
      <w:r w:rsidR="009432EF">
        <w:rPr>
          <w:rFonts w:ascii="Times New Roman" w:hAnsi="Times New Roman" w:cs="Times New Roman"/>
          <w:sz w:val="22"/>
          <w:szCs w:val="22"/>
        </w:rPr>
        <w:t xml:space="preserve">ице заведующего  </w:t>
      </w:r>
      <w:proofErr w:type="spellStart"/>
      <w:r w:rsidR="009432EF">
        <w:rPr>
          <w:rFonts w:ascii="Times New Roman" w:hAnsi="Times New Roman" w:cs="Times New Roman"/>
          <w:sz w:val="22"/>
          <w:szCs w:val="22"/>
        </w:rPr>
        <w:t>Демеевой</w:t>
      </w:r>
      <w:proofErr w:type="spellEnd"/>
      <w:r w:rsidR="009432EF">
        <w:rPr>
          <w:rFonts w:ascii="Times New Roman" w:hAnsi="Times New Roman" w:cs="Times New Roman"/>
          <w:sz w:val="22"/>
          <w:szCs w:val="22"/>
        </w:rPr>
        <w:t xml:space="preserve"> Ларисы Борисовны</w:t>
      </w:r>
      <w:r>
        <w:rPr>
          <w:rFonts w:ascii="Times New Roman" w:hAnsi="Times New Roman" w:cs="Times New Roman"/>
          <w:sz w:val="22"/>
          <w:szCs w:val="22"/>
        </w:rPr>
        <w:t>,</w:t>
      </w:r>
      <w:r w:rsidR="009432EF">
        <w:rPr>
          <w:rFonts w:ascii="Times New Roman" w:hAnsi="Times New Roman" w:cs="Times New Roman"/>
          <w:sz w:val="22"/>
          <w:szCs w:val="22"/>
        </w:rPr>
        <w:t xml:space="preserve"> </w:t>
      </w:r>
      <w:r>
        <w:rPr>
          <w:rFonts w:ascii="Times New Roman" w:hAnsi="Times New Roman" w:cs="Times New Roman"/>
          <w:sz w:val="22"/>
          <w:szCs w:val="22"/>
        </w:rPr>
        <w:t>действующего на основании  Устава, и</w:t>
      </w:r>
    </w:p>
    <w:p w:rsidR="004227FB" w:rsidRDefault="004227FB" w:rsidP="004227FB">
      <w:pPr>
        <w:pStyle w:val="ConsPlusNonformat"/>
        <w:rPr>
          <w:rFonts w:ascii="Times New Roman" w:hAnsi="Times New Roman" w:cs="Times New Roman"/>
          <w:sz w:val="24"/>
          <w:szCs w:val="24"/>
        </w:rPr>
      </w:pP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мать _________________________________________________________________________</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18"/>
          <w:szCs w:val="18"/>
        </w:rPr>
        <w:t>фамилия, имя, отчество)</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отец ________________________________________________________________________</w:t>
      </w:r>
    </w:p>
    <w:p w:rsidR="004227FB" w:rsidRDefault="004227FB" w:rsidP="004227FB">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(фамилия, имя, отчество)</w:t>
      </w:r>
    </w:p>
    <w:p w:rsidR="004227FB" w:rsidRDefault="004227FB" w:rsidP="004227FB">
      <w:pPr>
        <w:widowControl w:val="0"/>
        <w:pBdr>
          <w:bottom w:val="single" w:sz="12" w:space="2" w:color="auto"/>
        </w:pBd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Именуемые в дальнейшем «заказчики», в интересах несовершеннолетнего</w:t>
      </w:r>
    </w:p>
    <w:p w:rsidR="004227FB" w:rsidRDefault="004227FB" w:rsidP="004227FB">
      <w:pPr>
        <w:widowControl w:val="0"/>
        <w:pBdr>
          <w:bottom w:val="single" w:sz="12" w:space="2" w:color="auto"/>
        </w:pBdr>
        <w:autoSpaceDE w:val="0"/>
        <w:autoSpaceDN w:val="0"/>
        <w:adjustRightInd w:val="0"/>
        <w:spacing w:after="0" w:line="240" w:lineRule="auto"/>
        <w:jc w:val="both"/>
        <w:rPr>
          <w:rFonts w:ascii="Times New Roman" w:hAnsi="Times New Roman"/>
          <w:b/>
          <w:sz w:val="24"/>
          <w:szCs w:val="24"/>
        </w:rPr>
      </w:pPr>
    </w:p>
    <w:p w:rsidR="004227FB" w:rsidRDefault="004227FB" w:rsidP="004227FB">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фамилия имя, отчество, дата рождения,</w:t>
      </w:r>
    </w:p>
    <w:p w:rsidR="004227FB" w:rsidRDefault="004227FB" w:rsidP="004227FB">
      <w:pPr>
        <w:widowControl w:val="0"/>
        <w:pBdr>
          <w:bottom w:val="single" w:sz="12" w:space="1" w:color="auto"/>
        </w:pBd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 </w:t>
      </w:r>
    </w:p>
    <w:p w:rsidR="004227FB" w:rsidRDefault="004227FB" w:rsidP="004227FB">
      <w:pPr>
        <w:widowControl w:val="0"/>
        <w:pBdr>
          <w:bottom w:val="single" w:sz="12" w:space="1" w:color="auto"/>
        </w:pBdr>
        <w:autoSpaceDE w:val="0"/>
        <w:autoSpaceDN w:val="0"/>
        <w:adjustRightInd w:val="0"/>
        <w:spacing w:after="0" w:line="240" w:lineRule="auto"/>
        <w:jc w:val="both"/>
        <w:rPr>
          <w:rFonts w:ascii="Times New Roman" w:hAnsi="Times New Roman"/>
          <w:sz w:val="24"/>
          <w:szCs w:val="24"/>
        </w:rPr>
      </w:pPr>
    </w:p>
    <w:p w:rsidR="004227FB" w:rsidRDefault="004227FB" w:rsidP="004227F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адрес места жительства ребенка с указанием индекса)</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bookmarkStart w:id="3" w:name="Par74"/>
      <w:bookmarkEnd w:id="3"/>
      <w:r>
        <w:rPr>
          <w:rFonts w:ascii="Times New Roman" w:hAnsi="Times New Roman"/>
          <w:sz w:val="24"/>
          <w:szCs w:val="24"/>
        </w:rPr>
        <w:t>оказание Именуемый (</w:t>
      </w:r>
      <w:proofErr w:type="spellStart"/>
      <w:r>
        <w:rPr>
          <w:rFonts w:ascii="Times New Roman" w:hAnsi="Times New Roman"/>
          <w:sz w:val="24"/>
          <w:szCs w:val="24"/>
        </w:rPr>
        <w:t>ая</w:t>
      </w:r>
      <w:proofErr w:type="spellEnd"/>
      <w:r>
        <w:rPr>
          <w:rFonts w:ascii="Times New Roman" w:hAnsi="Times New Roman"/>
          <w:sz w:val="24"/>
          <w:szCs w:val="24"/>
        </w:rPr>
        <w:t>) в дальнейшем «воспитанник», совместно именуемые Стороны заключили настоящий Договор о нижеследующем:</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p>
    <w:p w:rsidR="004227FB" w:rsidRDefault="004227FB" w:rsidP="004227F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I</w:t>
      </w:r>
      <w:r w:rsidRPr="004227FB">
        <w:rPr>
          <w:rFonts w:ascii="Times New Roman" w:hAnsi="Times New Roman"/>
          <w:b/>
          <w:sz w:val="24"/>
          <w:szCs w:val="24"/>
        </w:rPr>
        <w:t xml:space="preserve"> </w:t>
      </w:r>
      <w:r>
        <w:rPr>
          <w:rFonts w:ascii="Times New Roman" w:hAnsi="Times New Roman"/>
          <w:b/>
          <w:sz w:val="24"/>
          <w:szCs w:val="24"/>
        </w:rPr>
        <w:t>Предмет договора</w:t>
      </w:r>
    </w:p>
    <w:p w:rsidR="004227FB" w:rsidRDefault="004227FB" w:rsidP="004227FB">
      <w:pPr>
        <w:pStyle w:val="a3"/>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1.0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w:t>
      </w:r>
      <w:proofErr w:type="gramStart"/>
      <w:r>
        <w:rPr>
          <w:rFonts w:ascii="Times New Roman" w:hAnsi="Times New Roman"/>
          <w:sz w:val="24"/>
          <w:szCs w:val="24"/>
        </w:rPr>
        <w:t xml:space="preserve">( </w:t>
      </w:r>
      <w:proofErr w:type="gramEnd"/>
      <w:r>
        <w:rPr>
          <w:rFonts w:ascii="Times New Roman" w:hAnsi="Times New Roman"/>
          <w:sz w:val="24"/>
          <w:szCs w:val="24"/>
        </w:rPr>
        <w:t>далее – образовательная программа) в соответствии с федеральным государственным образовательным стандартам дошкольного образования ( далее – ФГОС дошкольного образования), содержание Воспитанника в образовательной организации, присмотр и уход за Воспитанником.</w:t>
      </w:r>
    </w:p>
    <w:p w:rsidR="004227FB" w:rsidRDefault="004227FB" w:rsidP="004227F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обучения – очная</w:t>
      </w:r>
      <w:r>
        <w:rPr>
          <w:rFonts w:ascii="Times New Roman" w:hAnsi="Times New Roman"/>
          <w:sz w:val="24"/>
          <w:szCs w:val="24"/>
          <w:lang w:val="en-US"/>
        </w:rPr>
        <w:t xml:space="preserve">. </w:t>
      </w:r>
    </w:p>
    <w:p w:rsidR="004227FB" w:rsidRDefault="004227FB" w:rsidP="004227F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образовательной программы – Основная образовательная программа муниципального бюджетного дошкольного образовательног</w:t>
      </w:r>
      <w:r w:rsidR="00182C6B">
        <w:rPr>
          <w:rFonts w:ascii="Times New Roman" w:hAnsi="Times New Roman"/>
          <w:sz w:val="24"/>
          <w:szCs w:val="24"/>
        </w:rPr>
        <w:t xml:space="preserve">о учреждения  « Детский сад  №13    с. </w:t>
      </w:r>
      <w:proofErr w:type="spellStart"/>
      <w:r w:rsidR="00182C6B">
        <w:rPr>
          <w:rFonts w:ascii="Times New Roman" w:hAnsi="Times New Roman"/>
          <w:sz w:val="24"/>
          <w:szCs w:val="24"/>
        </w:rPr>
        <w:t>Тар</w:t>
      </w:r>
      <w:r>
        <w:rPr>
          <w:rFonts w:ascii="Times New Roman" w:hAnsi="Times New Roman"/>
          <w:sz w:val="24"/>
          <w:szCs w:val="24"/>
        </w:rPr>
        <w:t>ское</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p>
    <w:p w:rsidR="004227FB" w:rsidRDefault="004227FB" w:rsidP="004227F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освоения образовательной программы (продолжительность обучения)  с</w:t>
      </w:r>
      <w:r w:rsidR="005A5A82">
        <w:rPr>
          <w:rFonts w:ascii="Times New Roman" w:hAnsi="Times New Roman"/>
          <w:sz w:val="24"/>
          <w:szCs w:val="24"/>
        </w:rPr>
        <w:t>оставляет три</w:t>
      </w:r>
      <w:r>
        <w:rPr>
          <w:rFonts w:ascii="Times New Roman" w:hAnsi="Times New Roman"/>
          <w:sz w:val="24"/>
          <w:szCs w:val="24"/>
        </w:rPr>
        <w:t xml:space="preserve"> календарных года.</w:t>
      </w:r>
    </w:p>
    <w:p w:rsidR="004227FB" w:rsidRDefault="004227FB" w:rsidP="004227F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 пребывания Воспитанника в учреждении – понедельник, вторник, среда, четверг, пятница; выходные: суббота, воскресенье; праздничные дни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определенные правительством Российской Федерации. Время пребывания Воспитанника: с 7.00 ч. До 19. 00 ч.</w:t>
      </w:r>
    </w:p>
    <w:p w:rsidR="004227FB" w:rsidRDefault="004227FB" w:rsidP="004227F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Воспитанник зачисляется в группу общеобразовательной направленности.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bookmarkStart w:id="4" w:name="Par86"/>
      <w:bookmarkEnd w:id="4"/>
      <w:r>
        <w:rPr>
          <w:rFonts w:ascii="Times New Roman" w:hAnsi="Times New Roman"/>
          <w:b/>
          <w:sz w:val="24"/>
          <w:szCs w:val="24"/>
        </w:rPr>
        <w:t>II. Взаимодействие Сторон</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 Исполнитель вправе:</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образовательную деятельность.</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sz w:val="24"/>
          <w:szCs w:val="24"/>
        </w:rPr>
        <w:t>объем</w:t>
      </w:r>
      <w:proofErr w:type="gramEnd"/>
      <w:r>
        <w:rPr>
          <w:rFonts w:ascii="Times New Roman" w:hAnsi="Times New Roman"/>
          <w:sz w:val="24"/>
          <w:szCs w:val="24"/>
        </w:rPr>
        <w:t xml:space="preserve"> и форма которых </w:t>
      </w:r>
      <w:r>
        <w:rPr>
          <w:rFonts w:ascii="Times New Roman" w:hAnsi="Times New Roman"/>
          <w:sz w:val="24"/>
          <w:szCs w:val="24"/>
        </w:rPr>
        <w:lastRenderedPageBreak/>
        <w:t xml:space="preserve">определены в </w:t>
      </w:r>
      <w:hyperlink r:id="rId6" w:anchor="Par278" w:history="1">
        <w:r>
          <w:rPr>
            <w:rStyle w:val="a5"/>
            <w:rFonts w:ascii="Times New Roman" w:hAnsi="Times New Roman"/>
            <w:sz w:val="24"/>
            <w:szCs w:val="24"/>
          </w:rPr>
          <w:t>приложении</w:t>
        </w:r>
      </w:hyperlink>
      <w:r>
        <w:rPr>
          <w:rFonts w:ascii="Times New Roman" w:hAnsi="Times New Roman"/>
          <w:sz w:val="24"/>
          <w:szCs w:val="24"/>
        </w:rPr>
        <w:t>, являющемся неотъемлемой частью настоящего Договора (далее - дополнительные образовательные услуги).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Устанавливать и взимать с Заказчика плату за дополнительные образовательные услуги.</w:t>
      </w:r>
    </w:p>
    <w:p w:rsidR="004227FB" w:rsidRDefault="004227FB" w:rsidP="004227FB">
      <w:pPr>
        <w:pStyle w:val="ConsPlusNonformat"/>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2.2. Заказчик вправе:</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2.2.1. Участвовать в образовательной деятельности учреждения, в том числе, в формировании образовательной программы.</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 Получать от Исполнителя информацию:</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r:id="rId7" w:anchor="Par74" w:history="1">
        <w:r>
          <w:rPr>
            <w:rStyle w:val="a5"/>
            <w:rFonts w:ascii="Times New Roman" w:hAnsi="Times New Roman"/>
            <w:sz w:val="24"/>
            <w:szCs w:val="24"/>
          </w:rPr>
          <w:t>разделом I</w:t>
        </w:r>
      </w:hyperlink>
      <w:r>
        <w:rPr>
          <w:rFonts w:ascii="Times New Roman" w:hAnsi="Times New Roman"/>
          <w:sz w:val="24"/>
          <w:szCs w:val="24"/>
        </w:rPr>
        <w:t xml:space="preserve"> настоящего Договора;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2.2.5</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оздавать (принимать участие в деятельности) коллегиальных органов управления, предусмотренных уставом  образовательной организации.</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4227FB" w:rsidRDefault="004227FB" w:rsidP="004227FB">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 xml:space="preserve">                                                                                                                                                                 2.3. Исполнитель обязан:</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и осуществление образовательной деятельности, права и обязанности Воспитанников и Заказчика.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2.3.2. Обеспечить надлежащее предоставление услуг, предусмотренных </w:t>
      </w:r>
      <w:hyperlink r:id="rId8" w:anchor="Par74" w:history="1">
        <w:r>
          <w:rPr>
            <w:rStyle w:val="a5"/>
            <w:rFonts w:ascii="Times New Roman" w:hAnsi="Times New Roman"/>
            <w:sz w:val="24"/>
            <w:szCs w:val="24"/>
          </w:rPr>
          <w:t>разделом I</w:t>
        </w:r>
      </w:hyperlink>
      <w:r>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5"/>
            <w:rFonts w:ascii="Times New Roman" w:hAnsi="Times New Roman"/>
            <w:sz w:val="24"/>
            <w:szCs w:val="24"/>
          </w:rPr>
          <w:t>Законом</w:t>
        </w:r>
      </w:hyperlink>
      <w:r>
        <w:rPr>
          <w:rFonts w:ascii="Times New Roman" w:hAnsi="Times New Roman"/>
          <w:sz w:val="24"/>
          <w:szCs w:val="24"/>
        </w:rPr>
        <w:t xml:space="preserve"> Российской Федерации от 7 февраля 1992 г. N 2300-1 "О защите прав потребителей"  и Федеральным </w:t>
      </w:r>
      <w:hyperlink r:id="rId10" w:history="1">
        <w:r>
          <w:rPr>
            <w:rStyle w:val="a5"/>
            <w:rFonts w:ascii="Times New Roman" w:hAnsi="Times New Roman"/>
            <w:sz w:val="24"/>
            <w:szCs w:val="24"/>
          </w:rPr>
          <w:t>законом</w:t>
        </w:r>
      </w:hyperlink>
      <w:r>
        <w:rPr>
          <w:rFonts w:ascii="Times New Roman" w:hAnsi="Times New Roman"/>
          <w:sz w:val="24"/>
          <w:szCs w:val="24"/>
        </w:rPr>
        <w:t xml:space="preserve"> от 29 декабря 2012 г. N 273-ФЗ "Об образовании в Российской Федерации".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2.3.6. При оказании услуг, предусмотренных настоящим Договором, проявлять </w:t>
      </w:r>
      <w:r>
        <w:rPr>
          <w:rFonts w:ascii="Times New Roman" w:hAnsi="Times New Roman"/>
          <w:sz w:val="24"/>
          <w:szCs w:val="24"/>
        </w:rPr>
        <w:lastRenderedPageBreak/>
        <w:t>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2.3.8. Обучать Воспитанника по образовательной программе, предусмотренной </w:t>
      </w:r>
      <w:hyperlink r:id="rId11" w:anchor="Par78" w:history="1">
        <w:r>
          <w:rPr>
            <w:rStyle w:val="a5"/>
            <w:rFonts w:ascii="Times New Roman" w:hAnsi="Times New Roman"/>
            <w:sz w:val="24"/>
            <w:szCs w:val="24"/>
          </w:rPr>
          <w:t>пунктом 1.3</w:t>
        </w:r>
      </w:hyperlink>
      <w:r>
        <w:rPr>
          <w:rFonts w:ascii="Times New Roman" w:hAnsi="Times New Roman"/>
          <w:sz w:val="24"/>
          <w:szCs w:val="24"/>
        </w:rPr>
        <w:t xml:space="preserve"> настоящего Договора.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 xml:space="preserve">    2.3.10. Обеспечивать    Воспитанника    необходимым    сбалансированным питанием, которое организовано в соответствии с меню, утвержденным руководителем учреждения, рассчитанным на 2 недели,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учреждениях.</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2.3.11. Переводить Воспитанника в следующую возрастную группу.</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2.3.12. Уведомить Заказчика  в течение 5 календарных дней</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r:id="rId12" w:anchor="Par74" w:history="1">
        <w:r>
          <w:rPr>
            <w:rStyle w:val="a5"/>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2.3.13. Обеспечить соблюдение требований Федерального </w:t>
      </w:r>
      <w:hyperlink r:id="rId13" w:history="1">
        <w:r>
          <w:rPr>
            <w:rStyle w:val="a5"/>
            <w:rFonts w:ascii="Times New Roman" w:hAnsi="Times New Roman"/>
            <w:sz w:val="24"/>
            <w:szCs w:val="24"/>
          </w:rPr>
          <w:t>закона</w:t>
        </w:r>
      </w:hyperlink>
      <w:r>
        <w:rPr>
          <w:rFonts w:ascii="Times New Roman" w:hAnsi="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 xml:space="preserve">                                                                                                                                                                        2.4. Заказчик обязан:</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w:t>
      </w:r>
      <w:proofErr w:type="gramStart"/>
      <w:r>
        <w:rPr>
          <w:rFonts w:ascii="Times New Roman" w:hAnsi="Times New Roman"/>
          <w:sz w:val="24"/>
          <w:szCs w:val="24"/>
        </w:rPr>
        <w:t>к</w:t>
      </w:r>
      <w:proofErr w:type="gramEnd"/>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4" w:anchor="Par278" w:history="1">
        <w:r>
          <w:rPr>
            <w:rStyle w:val="a5"/>
            <w:rFonts w:ascii="Times New Roman" w:hAnsi="Times New Roman"/>
            <w:sz w:val="24"/>
            <w:szCs w:val="24"/>
          </w:rPr>
          <w:t>приложении</w:t>
        </w:r>
      </w:hyperlink>
      <w:r>
        <w:rPr>
          <w:rFonts w:ascii="Times New Roman" w:hAnsi="Times New Roman"/>
          <w:sz w:val="24"/>
          <w:szCs w:val="24"/>
        </w:rPr>
        <w:t xml:space="preserve"> к настоящему Договору, в размере и порядке, </w:t>
      </w:r>
      <w:proofErr w:type="gramStart"/>
      <w:r>
        <w:rPr>
          <w:rFonts w:ascii="Times New Roman" w:hAnsi="Times New Roman"/>
          <w:sz w:val="24"/>
          <w:szCs w:val="24"/>
        </w:rPr>
        <w:t>определенными</w:t>
      </w:r>
      <w:proofErr w:type="gramEnd"/>
      <w:r>
        <w:rPr>
          <w:rFonts w:ascii="Times New Roman" w:hAnsi="Times New Roman"/>
          <w:sz w:val="24"/>
          <w:szCs w:val="24"/>
        </w:rPr>
        <w:t xml:space="preserve"> в разделе __ настоящего Договора, а также плату за присмотр и уход за Воспитанником.</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2.4.3. При поступлении Воспитанника в учреждение и в период действия настоящего Договора своевременно </w:t>
      </w:r>
      <w:proofErr w:type="gramStart"/>
      <w:r>
        <w:rPr>
          <w:rFonts w:ascii="Times New Roman" w:hAnsi="Times New Roman"/>
          <w:sz w:val="24"/>
          <w:szCs w:val="24"/>
        </w:rPr>
        <w:t>предоставлять Исполнителю все необходимые документы</w:t>
      </w:r>
      <w:proofErr w:type="gramEnd"/>
      <w:r>
        <w:rPr>
          <w:rFonts w:ascii="Times New Roman" w:hAnsi="Times New Roman"/>
          <w:sz w:val="24"/>
          <w:szCs w:val="24"/>
        </w:rPr>
        <w:t>, предусмотренные уставом учреждения.</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2.4.5. Обеспечить посещение Воспитанником учреждения согласно правилам внутреннего распорядка Исполнителя.</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2.4.6. Информировать Исполнителя о предстоящем отсутствии Воспитанника в учреждении или его болезни.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2.4.7. </w:t>
      </w:r>
      <w:proofErr w:type="gramStart"/>
      <w:r>
        <w:rPr>
          <w:rFonts w:ascii="Times New Roman" w:hAnsi="Times New Roman"/>
          <w:sz w:val="24"/>
          <w:szCs w:val="24"/>
        </w:rPr>
        <w:t>Предоставлять справку</w:t>
      </w:r>
      <w:proofErr w:type="gramEnd"/>
      <w:r>
        <w:rPr>
          <w:rFonts w:ascii="Times New Roman" w:hAnsi="Times New Roman"/>
          <w:sz w:val="24"/>
          <w:szCs w:val="24"/>
        </w:rPr>
        <w:t xml:space="preserve"> от врача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bookmarkStart w:id="5" w:name="Par141"/>
      <w:bookmarkEnd w:id="5"/>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r>
        <w:rPr>
          <w:rFonts w:ascii="Times New Roman" w:hAnsi="Times New Roman"/>
          <w:b/>
          <w:sz w:val="24"/>
          <w:szCs w:val="24"/>
        </w:rPr>
        <w:t>III. Размер, срок и порядок оплаты за присмотр и ухода за Воспитанником</w:t>
      </w:r>
    </w:p>
    <w:p w:rsidR="004227FB" w:rsidRDefault="004227FB" w:rsidP="004227FB">
      <w:pPr>
        <w:widowControl w:val="0"/>
        <w:autoSpaceDE w:val="0"/>
        <w:autoSpaceDN w:val="0"/>
        <w:adjustRightInd w:val="0"/>
        <w:spacing w:after="0" w:line="240" w:lineRule="auto"/>
        <w:jc w:val="center"/>
        <w:rPr>
          <w:rFonts w:ascii="Times New Roman" w:hAnsi="Times New Roman"/>
          <w:b/>
          <w:sz w:val="24"/>
          <w:szCs w:val="24"/>
        </w:rPr>
      </w:pPr>
    </w:p>
    <w:p w:rsidR="004227FB" w:rsidRDefault="004227FB" w:rsidP="004227FB">
      <w:pPr>
        <w:pStyle w:val="ConsPlusNonformat"/>
        <w:jc w:val="both"/>
        <w:rPr>
          <w:rFonts w:ascii="Times New Roman" w:hAnsi="Times New Roman" w:cs="Times New Roman"/>
          <w:sz w:val="24"/>
          <w:szCs w:val="24"/>
        </w:rPr>
      </w:pPr>
      <w:bookmarkStart w:id="6" w:name="Par144"/>
      <w:bookmarkEnd w:id="6"/>
      <w:r>
        <w:rPr>
          <w:rFonts w:ascii="Times New Roman" w:hAnsi="Times New Roman" w:cs="Times New Roman"/>
          <w:sz w:val="24"/>
          <w:szCs w:val="24"/>
        </w:rPr>
        <w:t>3.1. Стоимость  услуг Исполнителя по присмотру и уходу за Воспитанником</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(далее - родительская плата) составляет   </w:t>
      </w:r>
      <w:r w:rsidR="008B302F">
        <w:rPr>
          <w:rFonts w:ascii="Times New Roman" w:hAnsi="Times New Roman" w:cs="Times New Roman"/>
          <w:b/>
          <w:sz w:val="24"/>
          <w:szCs w:val="24"/>
        </w:rPr>
        <w:t>14</w:t>
      </w:r>
      <w:r>
        <w:rPr>
          <w:rFonts w:ascii="Times New Roman" w:hAnsi="Times New Roman" w:cs="Times New Roman"/>
          <w:b/>
          <w:sz w:val="24"/>
          <w:szCs w:val="24"/>
        </w:rPr>
        <w:t xml:space="preserve">00 (одна тысяча </w:t>
      </w:r>
      <w:r w:rsidR="00182C6B">
        <w:rPr>
          <w:rFonts w:ascii="Times New Roman" w:hAnsi="Times New Roman" w:cs="Times New Roman"/>
          <w:b/>
          <w:sz w:val="24"/>
          <w:szCs w:val="24"/>
        </w:rPr>
        <w:t>триста</w:t>
      </w:r>
      <w:r>
        <w:rPr>
          <w:rFonts w:ascii="Times New Roman" w:hAnsi="Times New Roman" w:cs="Times New Roman"/>
          <w:b/>
          <w:sz w:val="24"/>
          <w:szCs w:val="24"/>
        </w:rPr>
        <w:t xml:space="preserve">) </w:t>
      </w:r>
      <w:r>
        <w:rPr>
          <w:rFonts w:ascii="Times New Roman" w:hAnsi="Times New Roman" w:cs="Times New Roman"/>
          <w:sz w:val="24"/>
          <w:szCs w:val="24"/>
        </w:rPr>
        <w:t>рублей в месяц.</w:t>
      </w:r>
    </w:p>
    <w:p w:rsidR="004227FB" w:rsidRDefault="004227FB" w:rsidP="004227F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3.2. </w:t>
      </w:r>
      <w:r>
        <w:rPr>
          <w:rFonts w:ascii="Times New Roman" w:hAnsi="Times New Roman"/>
          <w:color w:val="000000"/>
          <w:sz w:val="24"/>
          <w:szCs w:val="24"/>
        </w:rPr>
        <w:t>Начисление родительской платы производится в соответствии с Порядком начисления родительской платы, утвержденного постановлением АМА МО - Пригородный район.</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3.3.Заказчик  ежемесячно вносит  родительскую плату за присмотр и уход за Воспитанником, указанную в </w:t>
      </w:r>
      <w:hyperlink r:id="rId15" w:anchor="Par144" w:history="1">
        <w:r>
          <w:rPr>
            <w:rStyle w:val="a5"/>
            <w:rFonts w:ascii="Times New Roman" w:hAnsi="Times New Roman" w:cs="Times New Roman"/>
            <w:sz w:val="24"/>
            <w:szCs w:val="24"/>
          </w:rPr>
          <w:t>пункте 3.1</w:t>
        </w:r>
      </w:hyperlink>
      <w:r>
        <w:rPr>
          <w:rFonts w:ascii="Times New Roman" w:hAnsi="Times New Roman" w:cs="Times New Roman"/>
          <w:sz w:val="24"/>
          <w:szCs w:val="24"/>
        </w:rPr>
        <w:t xml:space="preserve"> настоящего Договора.</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 Оплата производится в срок не позднее 10 числа текущего месяца в бухгалтерию учреждения.</w:t>
      </w: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bookmarkStart w:id="7" w:name="Par165"/>
      <w:bookmarkEnd w:id="7"/>
      <w:r>
        <w:rPr>
          <w:rFonts w:ascii="Times New Roman" w:hAnsi="Times New Roman"/>
          <w:b/>
          <w:sz w:val="24"/>
          <w:szCs w:val="24"/>
        </w:rPr>
        <w:t xml:space="preserve">                                                                                                                                                                       IV. Размер, сроки и порядок оплаты дополнительных образовательных услуг.</w:t>
      </w:r>
    </w:p>
    <w:p w:rsidR="004227FB" w:rsidRDefault="004227FB" w:rsidP="004227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4.1.    Полная    стоимость   дополнительных   образовательных   услуг,</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наименование,      перечень      и     форма     </w:t>
      </w:r>
      <w:proofErr w:type="gramStart"/>
      <w:r>
        <w:rPr>
          <w:rFonts w:ascii="Times New Roman" w:hAnsi="Times New Roman" w:cs="Times New Roman"/>
          <w:sz w:val="24"/>
          <w:szCs w:val="24"/>
        </w:rPr>
        <w:t>предоставления</w:t>
      </w:r>
      <w:proofErr w:type="gramEnd"/>
      <w:r>
        <w:rPr>
          <w:rFonts w:ascii="Times New Roman" w:hAnsi="Times New Roman" w:cs="Times New Roman"/>
          <w:sz w:val="24"/>
          <w:szCs w:val="24"/>
        </w:rPr>
        <w:t xml:space="preserve">     которых</w:t>
      </w:r>
    </w:p>
    <w:p w:rsidR="004227FB" w:rsidRDefault="004227FB" w:rsidP="004227F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определены</w:t>
      </w:r>
      <w:proofErr w:type="gramEnd"/>
      <w:r>
        <w:rPr>
          <w:rFonts w:ascii="Times New Roman" w:hAnsi="Times New Roman" w:cs="Times New Roman"/>
          <w:sz w:val="24"/>
          <w:szCs w:val="24"/>
        </w:rPr>
        <w:t xml:space="preserve">    в    </w:t>
      </w:r>
      <w:hyperlink r:id="rId16" w:anchor="Par278" w:history="1">
        <w:r>
          <w:rPr>
            <w:rStyle w:val="a5"/>
            <w:rFonts w:ascii="Times New Roman" w:hAnsi="Times New Roman" w:cs="Times New Roman"/>
            <w:sz w:val="24"/>
            <w:szCs w:val="24"/>
          </w:rPr>
          <w:t>приложении</w:t>
        </w:r>
      </w:hyperlink>
      <w:r>
        <w:rPr>
          <w:rFonts w:ascii="Times New Roman" w:hAnsi="Times New Roman" w:cs="Times New Roman"/>
          <w:sz w:val="24"/>
          <w:szCs w:val="24"/>
        </w:rPr>
        <w:t xml:space="preserve">    к    настоящему    Договору,    составляет</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u w:val="single"/>
        </w:rPr>
        <w:t>------____________________________________-</w:t>
      </w:r>
      <w:r>
        <w:rPr>
          <w:rFonts w:ascii="Times New Roman" w:hAnsi="Times New Roman" w:cs="Times New Roman"/>
          <w:sz w:val="24"/>
          <w:szCs w:val="24"/>
        </w:rPr>
        <w:t>.</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(стоимость в рублях)</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4.2.Заказчик _______________________________________________</w:t>
      </w:r>
    </w:p>
    <w:p w:rsidR="004227FB" w:rsidRDefault="004227FB" w:rsidP="004227FB">
      <w:pPr>
        <w:pStyle w:val="ConsPlusNonformat"/>
        <w:jc w:val="both"/>
        <w:rPr>
          <w:rFonts w:ascii="Times New Roman" w:hAnsi="Times New Roman" w:cs="Times New Roman"/>
          <w:sz w:val="24"/>
          <w:szCs w:val="24"/>
        </w:rPr>
      </w:pPr>
      <w:r>
        <w:rPr>
          <w:rFonts w:ascii="Times New Roman" w:hAnsi="Times New Roman" w:cs="Times New Roman"/>
          <w:sz w:val="24"/>
          <w:szCs w:val="24"/>
        </w:rPr>
        <w:t>(период оплаты - единовременно, ежемесячно, ежеквартально, по четвертям, полугодиям или иной платежный период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плачивает     дополнительные     образовательные     услуги     в    сумме __</w:t>
      </w:r>
      <w:r>
        <w:rPr>
          <w:rFonts w:ascii="Times New Roman" w:hAnsi="Times New Roman" w:cs="Times New Roman"/>
          <w:sz w:val="24"/>
          <w:szCs w:val="24"/>
          <w:u w:val="single"/>
        </w:rPr>
        <w:t>-----</w:t>
      </w:r>
      <w:r>
        <w:rPr>
          <w:rFonts w:ascii="Times New Roman" w:hAnsi="Times New Roman" w:cs="Times New Roman"/>
          <w:sz w:val="24"/>
          <w:szCs w:val="24"/>
        </w:rPr>
        <w:t>__________________ (_____</w:t>
      </w:r>
      <w:r>
        <w:rPr>
          <w:rFonts w:ascii="Times New Roman" w:hAnsi="Times New Roman" w:cs="Times New Roman"/>
          <w:sz w:val="24"/>
          <w:szCs w:val="24"/>
          <w:u w:val="single"/>
        </w:rPr>
        <w:t>---</w:t>
      </w:r>
      <w:r>
        <w:rPr>
          <w:rFonts w:ascii="Times New Roman" w:hAnsi="Times New Roman" w:cs="Times New Roman"/>
          <w:sz w:val="24"/>
          <w:szCs w:val="24"/>
        </w:rPr>
        <w:t>_______________) рублей.</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(сумма прописью)</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4.3. Оплата производится в срок ____</w:t>
      </w:r>
      <w:r>
        <w:rPr>
          <w:rFonts w:ascii="Times New Roman" w:hAnsi="Times New Roman" w:cs="Times New Roman"/>
          <w:sz w:val="24"/>
          <w:szCs w:val="24"/>
          <w:u w:val="single"/>
        </w:rPr>
        <w:t>------------</w:t>
      </w:r>
      <w:r>
        <w:rPr>
          <w:rFonts w:ascii="Times New Roman" w:hAnsi="Times New Roman" w:cs="Times New Roman"/>
          <w:sz w:val="24"/>
          <w:szCs w:val="24"/>
        </w:rPr>
        <w:t>_________________________________</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 xml:space="preserve"> (время оплаты)                      за наличный расчет /в безналичном порядке на счет, указанный в разделе </w:t>
      </w:r>
      <w:proofErr w:type="gramStart"/>
      <w:r>
        <w:rPr>
          <w:rFonts w:ascii="Times New Roman" w:hAnsi="Times New Roman" w:cs="Times New Roman"/>
          <w:sz w:val="24"/>
          <w:szCs w:val="24"/>
          <w:lang w:val="en-US"/>
        </w:rPr>
        <w:t>VIII</w:t>
      </w:r>
      <w:proofErr w:type="gramEnd"/>
      <w:r>
        <w:rPr>
          <w:rFonts w:ascii="Times New Roman" w:hAnsi="Times New Roman" w:cs="Times New Roman"/>
          <w:sz w:val="24"/>
          <w:szCs w:val="24"/>
        </w:rPr>
        <w:t>настоящего Договора (ненужное вычеркнуть).</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 На оказание платных образовательных услуг, предусмотренных настоящим Договором, может быть составлена смета.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bookmarkStart w:id="8" w:name="Par191"/>
      <w:bookmarkEnd w:id="8"/>
      <w:r>
        <w:rPr>
          <w:rFonts w:ascii="Times New Roman" w:hAnsi="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безвозмездного оказания образовательной услуги;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б) соразмерного уменьшения стоимости оказанной платной образовательной услуги;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потребовать     полного     возмещения     убытков,    если    в    течение месяца</w:t>
      </w:r>
    </w:p>
    <w:p w:rsidR="004227FB" w:rsidRDefault="004227FB" w:rsidP="004227FB">
      <w:pPr>
        <w:pStyle w:val="ConsPlusNonformat"/>
        <w:rPr>
          <w:rFonts w:ascii="Times New Roman" w:hAnsi="Times New Roman" w:cs="Times New Roman"/>
          <w:sz w:val="24"/>
          <w:szCs w:val="24"/>
        </w:rPr>
      </w:pPr>
      <w:r>
        <w:rPr>
          <w:rFonts w:ascii="Times New Roman" w:hAnsi="Times New Roman" w:cs="Times New Roman"/>
          <w:sz w:val="24"/>
          <w:szCs w:val="24"/>
        </w:rPr>
        <w:t>недостатки платной образовательной услуги не устранены Исполнителем.</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Заказчик вправе в случае, если Исполнитель нарушил сроки оказания платной образовательной услуги (сроки начала и (или) окончания</w:t>
      </w:r>
      <w:proofErr w:type="gramEnd"/>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потребовать уменьшения стоимости платной образовательной услуги;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расторгнуть настоящий Договор.</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bookmarkStart w:id="9" w:name="Par213"/>
      <w:bookmarkEnd w:id="9"/>
      <w:r>
        <w:rPr>
          <w:rFonts w:ascii="Times New Roman" w:hAnsi="Times New Roman"/>
          <w:b/>
          <w:sz w:val="24"/>
          <w:szCs w:val="24"/>
        </w:rPr>
        <w:t xml:space="preserve">                                                                                                                                                                                     VI. Основания изменения и расторжения договора </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6.1. Условия, на которых заключен настоящий Договор, могут быть изменены по соглашению сторон.</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bookmarkStart w:id="10" w:name="Par219"/>
      <w:bookmarkEnd w:id="10"/>
      <w:r>
        <w:rPr>
          <w:rFonts w:ascii="Times New Roman" w:hAnsi="Times New Roman"/>
          <w:b/>
          <w:sz w:val="24"/>
          <w:szCs w:val="24"/>
        </w:rPr>
        <w:t xml:space="preserve">VII. Заключительные положения </w:t>
      </w:r>
    </w:p>
    <w:p w:rsidR="004227FB" w:rsidRDefault="004227FB" w:rsidP="004227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7.1. Настоящий договор вступает в силу со дня его подписания Сторонами и действует до выбытия в школу, по заявлению родителей.</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 Настоящий Договор составлен в  2-х экземплярах, имеющих равную юридическую силу, по одному для каждой из Сторон.</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7.3. Стороны обязуются письменно извещать друг друга о смене </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реквизитов, адресов и иных существенных изменениях.</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4227FB" w:rsidRDefault="004227FB" w:rsidP="004227FB">
      <w:pPr>
        <w:pStyle w:val="ConsPlusCell"/>
        <w:rPr>
          <w:rFonts w:ascii="Times New Roman" w:hAnsi="Times New Roman" w:cs="Times New Roman"/>
          <w:sz w:val="24"/>
          <w:szCs w:val="24"/>
        </w:rPr>
      </w:pPr>
      <w:r>
        <w:rPr>
          <w:rFonts w:ascii="Times New Roman" w:hAnsi="Times New Roman" w:cs="Times New Roman"/>
          <w:sz w:val="24"/>
          <w:szCs w:val="24"/>
        </w:rPr>
        <w:t xml:space="preserve">7.6. Ни одна из Сторон не вправе передавать свои права и обязанности по настоящему </w:t>
      </w:r>
      <w:r>
        <w:rPr>
          <w:rFonts w:ascii="Times New Roman" w:hAnsi="Times New Roman" w:cs="Times New Roman"/>
          <w:sz w:val="24"/>
          <w:szCs w:val="24"/>
        </w:rPr>
        <w:lastRenderedPageBreak/>
        <w:t>Договору третьим лицам без письменного согласия другой Стороны.</w:t>
      </w:r>
    </w:p>
    <w:p w:rsidR="00CF79B0" w:rsidRDefault="004227FB" w:rsidP="00CF79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CF79B0" w:rsidRDefault="00CF79B0" w:rsidP="00CF79B0">
      <w:pPr>
        <w:widowControl w:val="0"/>
        <w:autoSpaceDE w:val="0"/>
        <w:autoSpaceDN w:val="0"/>
        <w:adjustRightInd w:val="0"/>
        <w:spacing w:after="0" w:line="240" w:lineRule="auto"/>
        <w:ind w:firstLine="540"/>
        <w:jc w:val="both"/>
        <w:rPr>
          <w:rFonts w:ascii="Times New Roman" w:hAnsi="Times New Roman"/>
          <w:sz w:val="24"/>
          <w:szCs w:val="24"/>
        </w:rPr>
      </w:pPr>
    </w:p>
    <w:p w:rsidR="00CF79B0" w:rsidRDefault="00CF79B0" w:rsidP="00CF79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7.8 Согласие родителя на обработку персональных данных. Размещение фотографий </w:t>
      </w:r>
    </w:p>
    <w:p w:rsidR="00CF79B0" w:rsidRDefault="00CF79B0" w:rsidP="00CF79B0">
      <w:pPr>
        <w:widowControl w:val="0"/>
        <w:autoSpaceDE w:val="0"/>
        <w:autoSpaceDN w:val="0"/>
        <w:adjustRightInd w:val="0"/>
        <w:spacing w:after="0" w:line="240" w:lineRule="auto"/>
        <w:ind w:firstLine="540"/>
        <w:jc w:val="both"/>
        <w:rPr>
          <w:rFonts w:ascii="Times New Roman" w:hAnsi="Times New Roman"/>
          <w:sz w:val="24"/>
          <w:szCs w:val="24"/>
        </w:rPr>
      </w:pPr>
    </w:p>
    <w:p w:rsidR="00CF79B0" w:rsidRPr="00CF79B0" w:rsidRDefault="00CF79B0" w:rsidP="00CF79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ребенка на сайте ДОУ______________________________________________</w:t>
      </w:r>
    </w:p>
    <w:p w:rsidR="004227FB" w:rsidRDefault="004227FB" w:rsidP="004227FB">
      <w:pPr>
        <w:widowControl w:val="0"/>
        <w:autoSpaceDE w:val="0"/>
        <w:autoSpaceDN w:val="0"/>
        <w:adjustRightInd w:val="0"/>
        <w:spacing w:after="0" w:line="240" w:lineRule="auto"/>
        <w:ind w:firstLine="540"/>
        <w:jc w:val="both"/>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bookmarkStart w:id="11" w:name="Par229"/>
      <w:bookmarkEnd w:id="11"/>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b/>
          <w:sz w:val="24"/>
          <w:szCs w:val="24"/>
        </w:rPr>
      </w:pPr>
      <w:r>
        <w:rPr>
          <w:rFonts w:ascii="Times New Roman" w:hAnsi="Times New Roman"/>
          <w:b/>
          <w:sz w:val="24"/>
          <w:szCs w:val="24"/>
        </w:rPr>
        <w:t>VIII. Реквизиты и подписи сторон</w:t>
      </w:r>
    </w:p>
    <w:p w:rsidR="004227FB" w:rsidRDefault="004227FB" w:rsidP="004227FB">
      <w:pPr>
        <w:widowControl w:val="0"/>
        <w:autoSpaceDE w:val="0"/>
        <w:autoSpaceDN w:val="0"/>
        <w:adjustRightInd w:val="0"/>
        <w:spacing w:after="0" w:line="240" w:lineRule="auto"/>
        <w:ind w:firstLine="540"/>
        <w:jc w:val="both"/>
        <w:rPr>
          <w:rFonts w:ascii="Times New Roman" w:hAnsi="Times New Roman"/>
          <w:b/>
          <w:sz w:val="24"/>
          <w:szCs w:val="24"/>
        </w:rPr>
      </w:pPr>
    </w:p>
    <w:p w:rsidR="004227FB" w:rsidRDefault="004227FB" w:rsidP="004227FB">
      <w:pPr>
        <w:pStyle w:val="ConsPlusCell"/>
        <w:rPr>
          <w:rFonts w:ascii="Times New Roman" w:hAnsi="Times New Roman" w:cs="Times New Roman"/>
          <w:b/>
          <w:sz w:val="24"/>
          <w:szCs w:val="24"/>
        </w:rPr>
      </w:pPr>
      <w:r>
        <w:rPr>
          <w:rFonts w:ascii="Times New Roman" w:hAnsi="Times New Roman" w:cs="Times New Roman"/>
          <w:b/>
          <w:sz w:val="24"/>
          <w:szCs w:val="24"/>
        </w:rPr>
        <w:t>Исполнитель                                                                                  Заказчик</w:t>
      </w: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pStyle w:val="ConsPlusCell"/>
        <w:rPr>
          <w:rFonts w:ascii="Times New Roman" w:hAnsi="Times New Roman" w:cs="Times New Roman"/>
          <w:b/>
          <w:sz w:val="24"/>
          <w:szCs w:val="24"/>
        </w:rPr>
      </w:pPr>
      <w:r>
        <w:rPr>
          <w:rFonts w:ascii="Times New Roman" w:hAnsi="Times New Roman" w:cs="Times New Roman"/>
          <w:b/>
          <w:u w:val="single"/>
        </w:rPr>
        <w:t>Муниципальное бюджетное дошкольное</w:t>
      </w:r>
      <w:r>
        <w:rPr>
          <w:rFonts w:ascii="Times New Roman" w:hAnsi="Times New Roman" w:cs="Times New Roman"/>
        </w:rPr>
        <w:t xml:space="preserve">                      _____________________________________</w:t>
      </w:r>
    </w:p>
    <w:p w:rsidR="004227FB" w:rsidRDefault="004227FB" w:rsidP="004227FB">
      <w:pPr>
        <w:pStyle w:val="ConsPlusCell"/>
        <w:rPr>
          <w:rFonts w:ascii="Times New Roman" w:hAnsi="Times New Roman" w:cs="Times New Roman"/>
          <w:b/>
          <w:u w:val="single"/>
        </w:rPr>
      </w:pPr>
      <w:r>
        <w:rPr>
          <w:rFonts w:ascii="Times New Roman" w:hAnsi="Times New Roman" w:cs="Times New Roman"/>
          <w:b/>
          <w:u w:val="single"/>
        </w:rPr>
        <w:t xml:space="preserve">образовательное учреждение </w:t>
      </w:r>
    </w:p>
    <w:p w:rsidR="00D01735" w:rsidRPr="00D01735" w:rsidRDefault="004D5505" w:rsidP="004227FB">
      <w:pPr>
        <w:pStyle w:val="ConsPlusCell"/>
        <w:rPr>
          <w:rFonts w:ascii="Times New Roman" w:hAnsi="Times New Roman" w:cs="Times New Roman"/>
          <w:b/>
        </w:rPr>
      </w:pPr>
      <w:r>
        <w:rPr>
          <w:rFonts w:ascii="Times New Roman" w:hAnsi="Times New Roman" w:cs="Times New Roman"/>
          <w:b/>
          <w:u w:val="single"/>
        </w:rPr>
        <w:t xml:space="preserve">«Детский сад №13 </w:t>
      </w:r>
      <w:proofErr w:type="spellStart"/>
      <w:r>
        <w:rPr>
          <w:rFonts w:ascii="Times New Roman" w:hAnsi="Times New Roman" w:cs="Times New Roman"/>
          <w:b/>
          <w:u w:val="single"/>
        </w:rPr>
        <w:t>с</w:t>
      </w:r>
      <w:proofErr w:type="gramStart"/>
      <w:r>
        <w:rPr>
          <w:rFonts w:ascii="Times New Roman" w:hAnsi="Times New Roman" w:cs="Times New Roman"/>
          <w:b/>
          <w:u w:val="single"/>
        </w:rPr>
        <w:t>.Т</w:t>
      </w:r>
      <w:proofErr w:type="gramEnd"/>
      <w:r>
        <w:rPr>
          <w:rFonts w:ascii="Times New Roman" w:hAnsi="Times New Roman" w:cs="Times New Roman"/>
          <w:b/>
          <w:u w:val="single"/>
        </w:rPr>
        <w:t>ар</w:t>
      </w:r>
      <w:r w:rsidR="004227FB">
        <w:rPr>
          <w:rFonts w:ascii="Times New Roman" w:hAnsi="Times New Roman" w:cs="Times New Roman"/>
          <w:b/>
          <w:u w:val="single"/>
        </w:rPr>
        <w:t>ское</w:t>
      </w:r>
      <w:proofErr w:type="spellEnd"/>
      <w:r w:rsidR="004227FB">
        <w:rPr>
          <w:rFonts w:ascii="Times New Roman" w:hAnsi="Times New Roman" w:cs="Times New Roman"/>
          <w:b/>
          <w:u w:val="single"/>
        </w:rPr>
        <w:t>»</w:t>
      </w:r>
      <w:r w:rsidR="00D01735">
        <w:rPr>
          <w:rFonts w:ascii="Times New Roman" w:hAnsi="Times New Roman" w:cs="Times New Roman"/>
          <w:b/>
          <w:u w:val="single"/>
        </w:rPr>
        <w:t xml:space="preserve">    </w:t>
      </w:r>
      <w:r w:rsidR="00D01735">
        <w:rPr>
          <w:rFonts w:ascii="Times New Roman" w:hAnsi="Times New Roman" w:cs="Times New Roman"/>
          <w:sz w:val="18"/>
          <w:szCs w:val="18"/>
        </w:rPr>
        <w:t xml:space="preserve">                                 </w:t>
      </w:r>
    </w:p>
    <w:p w:rsidR="004227FB" w:rsidRDefault="004227FB" w:rsidP="004227FB">
      <w:pPr>
        <w:pStyle w:val="ConsPlusCell"/>
        <w:rPr>
          <w:rFonts w:ascii="Times New Roman" w:hAnsi="Times New Roman" w:cs="Times New Roman"/>
          <w:b/>
          <w:sz w:val="18"/>
          <w:szCs w:val="18"/>
        </w:rPr>
      </w:pPr>
      <w:proofErr w:type="gramStart"/>
      <w:r>
        <w:rPr>
          <w:rFonts w:ascii="Times New Roman" w:hAnsi="Times New Roman" w:cs="Times New Roman"/>
          <w:sz w:val="18"/>
          <w:szCs w:val="18"/>
        </w:rPr>
        <w:t>(полное наименование образовательной</w:t>
      </w:r>
      <w:proofErr w:type="gramEnd"/>
    </w:p>
    <w:p w:rsidR="004227FB" w:rsidRDefault="004227FB" w:rsidP="004227FB">
      <w:pPr>
        <w:pStyle w:val="ConsPlusCell"/>
        <w:rPr>
          <w:rFonts w:ascii="Times New Roman" w:hAnsi="Times New Roman" w:cs="Times New Roman"/>
          <w:sz w:val="18"/>
          <w:szCs w:val="18"/>
        </w:rPr>
      </w:pPr>
      <w:r>
        <w:rPr>
          <w:rFonts w:ascii="Times New Roman" w:hAnsi="Times New Roman" w:cs="Times New Roman"/>
          <w:sz w:val="18"/>
          <w:szCs w:val="18"/>
        </w:rPr>
        <w:t xml:space="preserve">организации/фамилия, имя и отчество                      </w:t>
      </w:r>
    </w:p>
    <w:p w:rsidR="004227FB" w:rsidRDefault="004227FB" w:rsidP="004227FB">
      <w:pPr>
        <w:pStyle w:val="ConsPlusCell"/>
        <w:rPr>
          <w:rFonts w:ascii="Times New Roman" w:hAnsi="Times New Roman" w:cs="Times New Roman"/>
          <w:sz w:val="18"/>
          <w:szCs w:val="18"/>
        </w:rPr>
      </w:pPr>
      <w:r>
        <w:rPr>
          <w:rFonts w:ascii="Times New Roman" w:hAnsi="Times New Roman" w:cs="Times New Roman"/>
          <w:sz w:val="18"/>
          <w:szCs w:val="18"/>
        </w:rPr>
        <w:t xml:space="preserve">  (при наличии) </w:t>
      </w:r>
      <w:proofErr w:type="gramStart"/>
      <w:r>
        <w:rPr>
          <w:rFonts w:ascii="Times New Roman" w:hAnsi="Times New Roman" w:cs="Times New Roman"/>
          <w:sz w:val="18"/>
          <w:szCs w:val="18"/>
        </w:rPr>
        <w:t>индивидуального</w:t>
      </w:r>
      <w:proofErr w:type="gramEnd"/>
    </w:p>
    <w:p w:rsidR="004227FB" w:rsidRDefault="004227FB" w:rsidP="004227FB">
      <w:pPr>
        <w:pStyle w:val="ConsPlusCell"/>
        <w:rPr>
          <w:rFonts w:ascii="Times New Roman" w:hAnsi="Times New Roman" w:cs="Times New Roman"/>
          <w:b/>
          <w:sz w:val="18"/>
          <w:szCs w:val="18"/>
        </w:rPr>
      </w:pPr>
      <w:r>
        <w:rPr>
          <w:rFonts w:ascii="Times New Roman" w:hAnsi="Times New Roman" w:cs="Times New Roman"/>
          <w:sz w:val="18"/>
          <w:szCs w:val="18"/>
        </w:rPr>
        <w:t>предпринимателя)</w:t>
      </w:r>
      <w:r w:rsidR="00D01735">
        <w:rPr>
          <w:rFonts w:ascii="Times New Roman" w:hAnsi="Times New Roman" w:cs="Times New Roman"/>
          <w:sz w:val="18"/>
          <w:szCs w:val="18"/>
        </w:rPr>
        <w:t xml:space="preserve">                  </w:t>
      </w:r>
    </w:p>
    <w:p w:rsidR="004227FB" w:rsidRDefault="004D5505" w:rsidP="004227FB">
      <w:pPr>
        <w:pStyle w:val="ConsPlusCell"/>
        <w:rPr>
          <w:rFonts w:ascii="Times New Roman" w:hAnsi="Times New Roman" w:cs="Times New Roman"/>
          <w:b/>
          <w:sz w:val="24"/>
          <w:szCs w:val="24"/>
        </w:rPr>
      </w:pPr>
      <w:r>
        <w:rPr>
          <w:rFonts w:ascii="Times New Roman" w:hAnsi="Times New Roman" w:cs="Times New Roman"/>
          <w:b/>
          <w:u w:val="single"/>
        </w:rPr>
        <w:t xml:space="preserve">с. </w:t>
      </w:r>
      <w:proofErr w:type="spellStart"/>
      <w:r>
        <w:rPr>
          <w:rFonts w:ascii="Times New Roman" w:hAnsi="Times New Roman" w:cs="Times New Roman"/>
          <w:b/>
          <w:u w:val="single"/>
        </w:rPr>
        <w:t>Тар</w:t>
      </w:r>
      <w:r w:rsidR="004227FB">
        <w:rPr>
          <w:rFonts w:ascii="Times New Roman" w:hAnsi="Times New Roman" w:cs="Times New Roman"/>
          <w:b/>
          <w:u w:val="single"/>
        </w:rPr>
        <w:t>ское</w:t>
      </w:r>
      <w:proofErr w:type="spellEnd"/>
      <w:r w:rsidR="004227FB">
        <w:rPr>
          <w:rFonts w:ascii="Times New Roman" w:hAnsi="Times New Roman" w:cs="Times New Roman"/>
          <w:b/>
          <w:u w:val="single"/>
        </w:rPr>
        <w:t>,</w:t>
      </w:r>
      <w:r w:rsidR="00D01735">
        <w:rPr>
          <w:rFonts w:ascii="Times New Roman" w:hAnsi="Times New Roman" w:cs="Times New Roman"/>
          <w:b/>
          <w:u w:val="single"/>
        </w:rPr>
        <w:t xml:space="preserve">    </w:t>
      </w:r>
      <w:r w:rsidR="00D01735">
        <w:rPr>
          <w:rFonts w:ascii="Times New Roman" w:hAnsi="Times New Roman" w:cs="Times New Roman"/>
          <w:b/>
        </w:rPr>
        <w:t xml:space="preserve">                  </w:t>
      </w:r>
      <w:r w:rsidR="00D01735" w:rsidRPr="00D01735">
        <w:rPr>
          <w:rFonts w:ascii="Times New Roman" w:hAnsi="Times New Roman" w:cs="Times New Roman"/>
          <w:b/>
        </w:rPr>
        <w:t xml:space="preserve">     </w:t>
      </w:r>
      <w:r w:rsidR="00D01735">
        <w:rPr>
          <w:rFonts w:ascii="Times New Roman" w:hAnsi="Times New Roman" w:cs="Times New Roman"/>
          <w:b/>
        </w:rPr>
        <w:t xml:space="preserve">       </w:t>
      </w:r>
      <w:r w:rsidR="00D01735" w:rsidRPr="00D01735">
        <w:rPr>
          <w:rFonts w:ascii="Times New Roman" w:hAnsi="Times New Roman" w:cs="Times New Roman"/>
          <w:b/>
        </w:rPr>
        <w:t xml:space="preserve">         </w:t>
      </w:r>
      <w:r w:rsidR="00D01735">
        <w:rPr>
          <w:rFonts w:ascii="Times New Roman" w:hAnsi="Times New Roman" w:cs="Times New Roman"/>
          <w:b/>
        </w:rPr>
        <w:t xml:space="preserve">                  </w:t>
      </w:r>
    </w:p>
    <w:p w:rsidR="004227FB" w:rsidRDefault="004D5505" w:rsidP="004227FB">
      <w:pPr>
        <w:pStyle w:val="ConsPlusCell"/>
        <w:rPr>
          <w:rFonts w:ascii="Times New Roman" w:hAnsi="Times New Roman" w:cs="Times New Roman"/>
          <w:b/>
          <w:u w:val="single"/>
        </w:rPr>
      </w:pPr>
      <w:r>
        <w:rPr>
          <w:rFonts w:ascii="Times New Roman" w:hAnsi="Times New Roman" w:cs="Times New Roman"/>
          <w:b/>
          <w:u w:val="single"/>
        </w:rPr>
        <w:t>ул. Ленина, 24</w:t>
      </w:r>
      <w:r w:rsidR="00D01735">
        <w:rPr>
          <w:rFonts w:ascii="Times New Roman" w:hAnsi="Times New Roman" w:cs="Times New Roman"/>
          <w:b/>
          <w:u w:val="single"/>
        </w:rPr>
        <w:t xml:space="preserve">                                  </w:t>
      </w:r>
    </w:p>
    <w:p w:rsidR="004227FB" w:rsidRDefault="004227FB" w:rsidP="004227FB">
      <w:pPr>
        <w:pStyle w:val="ConsPlusCell"/>
        <w:spacing w:line="276" w:lineRule="auto"/>
        <w:rPr>
          <w:rFonts w:ascii="Times New Roman" w:hAnsi="Times New Roman" w:cs="Times New Roman"/>
          <w:b/>
          <w:sz w:val="18"/>
          <w:szCs w:val="18"/>
        </w:rPr>
      </w:pPr>
      <w:r>
        <w:rPr>
          <w:rFonts w:ascii="Times New Roman" w:hAnsi="Times New Roman" w:cs="Times New Roman"/>
          <w:sz w:val="18"/>
          <w:szCs w:val="18"/>
        </w:rPr>
        <w:t>(адрес местонахождения)</w:t>
      </w:r>
      <w:r w:rsidR="00D01735">
        <w:rPr>
          <w:rFonts w:ascii="Times New Roman" w:hAnsi="Times New Roman" w:cs="Times New Roman"/>
          <w:sz w:val="18"/>
          <w:szCs w:val="18"/>
        </w:rPr>
        <w:t xml:space="preserve">                                                      _</w:t>
      </w:r>
    </w:p>
    <w:p w:rsidR="004227FB" w:rsidRDefault="004227FB" w:rsidP="004227FB">
      <w:pPr>
        <w:pStyle w:val="ConsPlusCell"/>
        <w:spacing w:line="276" w:lineRule="auto"/>
        <w:rPr>
          <w:rFonts w:ascii="Times New Roman" w:hAnsi="Times New Roman" w:cs="Times New Roman"/>
          <w:u w:val="single"/>
        </w:rPr>
      </w:pPr>
      <w:r>
        <w:rPr>
          <w:rFonts w:ascii="Times New Roman" w:hAnsi="Times New Roman" w:cs="Times New Roman"/>
          <w:u w:val="single"/>
        </w:rPr>
        <w:t>Банковские реквизиты:</w:t>
      </w:r>
    </w:p>
    <w:p w:rsidR="004227FB" w:rsidRDefault="004227FB" w:rsidP="004227FB">
      <w:pPr>
        <w:pStyle w:val="ConsPlusCell"/>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/с 40701810690331000005</w:t>
      </w:r>
    </w:p>
    <w:p w:rsidR="004227FB" w:rsidRDefault="004227FB" w:rsidP="004227FB">
      <w:pPr>
        <w:pStyle w:val="ConsPlusCell"/>
        <w:ind w:right="-786"/>
        <w:rPr>
          <w:rFonts w:ascii="Times New Roman" w:hAnsi="Times New Roman" w:cs="Times New Roman"/>
          <w:b/>
        </w:rPr>
      </w:pPr>
      <w:r>
        <w:rPr>
          <w:rFonts w:ascii="Times New Roman" w:hAnsi="Times New Roman" w:cs="Times New Roman"/>
          <w:b/>
        </w:rPr>
        <w:t>БИК 049033001</w:t>
      </w:r>
      <w:r w:rsidR="00D01735">
        <w:rPr>
          <w:rFonts w:ascii="Times New Roman" w:hAnsi="Times New Roman" w:cs="Times New Roman"/>
          <w:b/>
        </w:rPr>
        <w:t xml:space="preserve">                                                 </w:t>
      </w:r>
    </w:p>
    <w:p w:rsidR="004227FB" w:rsidRDefault="004227FB" w:rsidP="004227FB">
      <w:pPr>
        <w:pStyle w:val="ConsPlusCell"/>
        <w:rPr>
          <w:rFonts w:ascii="Times New Roman" w:hAnsi="Times New Roman" w:cs="Times New Roman"/>
          <w:b/>
        </w:rPr>
      </w:pPr>
      <w:r w:rsidRPr="00E26941">
        <w:rPr>
          <w:rStyle w:val="1"/>
          <w:rFonts w:ascii="Times New Roman" w:hAnsi="Times New Roman" w:cs="Times New Roman"/>
          <w:b/>
          <w:sz w:val="40"/>
          <w:szCs w:val="40"/>
        </w:rPr>
        <w:t>ИНН</w:t>
      </w:r>
      <w:r w:rsidR="00990A52">
        <w:rPr>
          <w:rFonts w:ascii="Times New Roman" w:hAnsi="Times New Roman" w:cs="Times New Roman"/>
          <w:b/>
        </w:rPr>
        <w:t xml:space="preserve"> 1512019310</w:t>
      </w:r>
      <w:r w:rsidR="005B3D30">
        <w:rPr>
          <w:rFonts w:ascii="Times New Roman" w:hAnsi="Times New Roman" w:cs="Times New Roman"/>
          <w:b/>
        </w:rPr>
        <w:t xml:space="preserve">                                                           </w:t>
      </w:r>
    </w:p>
    <w:p w:rsidR="004227FB" w:rsidRDefault="004227FB" w:rsidP="004227FB">
      <w:pPr>
        <w:pStyle w:val="ConsPlusCell"/>
        <w:rPr>
          <w:rFonts w:ascii="Times New Roman" w:hAnsi="Times New Roman" w:cs="Times New Roman"/>
          <w:b/>
        </w:rPr>
      </w:pPr>
      <w:r w:rsidRPr="00E26941">
        <w:rPr>
          <w:rStyle w:val="1"/>
          <w:rFonts w:ascii="Times New Roman" w:hAnsi="Times New Roman" w:cs="Times New Roman"/>
          <w:b/>
          <w:sz w:val="40"/>
          <w:szCs w:val="40"/>
        </w:rPr>
        <w:t>КПП</w:t>
      </w:r>
      <w:r>
        <w:rPr>
          <w:rFonts w:ascii="Times New Roman" w:hAnsi="Times New Roman" w:cs="Times New Roman"/>
          <w:b/>
        </w:rPr>
        <w:t xml:space="preserve"> 151201001</w:t>
      </w:r>
      <w:r>
        <w:rPr>
          <w:rFonts w:ascii="Times New Roman" w:hAnsi="Times New Roman" w:cs="Times New Roman"/>
        </w:rPr>
        <w:t xml:space="preserve">                            </w:t>
      </w:r>
    </w:p>
    <w:p w:rsidR="004227FB" w:rsidRDefault="004227FB" w:rsidP="004227FB">
      <w:pPr>
        <w:pStyle w:val="ConsPlusCell"/>
        <w:rPr>
          <w:rFonts w:ascii="Times New Roman" w:hAnsi="Times New Roman" w:cs="Times New Roman"/>
          <w:b/>
        </w:rPr>
      </w:pPr>
      <w:r w:rsidRPr="00E26941">
        <w:rPr>
          <w:rStyle w:val="1"/>
          <w:rFonts w:ascii="Times New Roman" w:hAnsi="Times New Roman" w:cs="Times New Roman"/>
          <w:b/>
          <w:sz w:val="40"/>
          <w:szCs w:val="40"/>
        </w:rPr>
        <w:t>ОГРН</w:t>
      </w:r>
      <w:r w:rsidR="00990A52">
        <w:rPr>
          <w:rFonts w:ascii="Times New Roman" w:hAnsi="Times New Roman" w:cs="Times New Roman"/>
          <w:b/>
        </w:rPr>
        <w:t xml:space="preserve"> 1151512010000</w:t>
      </w:r>
      <w:r w:rsidR="005B3D30">
        <w:rPr>
          <w:rFonts w:ascii="Times New Roman" w:hAnsi="Times New Roman" w:cs="Times New Roman"/>
          <w:b/>
        </w:rPr>
        <w:t xml:space="preserve">                                                          _______________________________</w:t>
      </w:r>
    </w:p>
    <w:p w:rsidR="004227FB" w:rsidRDefault="004227FB" w:rsidP="004227FB">
      <w:pPr>
        <w:pStyle w:val="2"/>
        <w:shd w:val="clear" w:color="auto" w:fill="auto"/>
        <w:spacing w:before="0" w:line="276" w:lineRule="auto"/>
        <w:ind w:right="1" w:firstLine="0"/>
        <w:rPr>
          <w:rFonts w:ascii="Times New Roman" w:hAnsi="Times New Roman" w:cs="Times New Roman"/>
          <w:b/>
          <w:sz w:val="22"/>
          <w:szCs w:val="22"/>
        </w:rPr>
      </w:pPr>
    </w:p>
    <w:p w:rsidR="004227FB" w:rsidRDefault="004227FB" w:rsidP="004227FB">
      <w:pPr>
        <w:pStyle w:val="ConsPlusCell"/>
        <w:rPr>
          <w:rFonts w:ascii="Times New Roman" w:hAnsi="Times New Roman" w:cs="Times New Roman"/>
          <w:b/>
          <w:sz w:val="24"/>
          <w:szCs w:val="24"/>
        </w:rPr>
      </w:pPr>
      <w:r>
        <w:rPr>
          <w:rFonts w:ascii="Times New Roman" w:hAnsi="Times New Roman" w:cs="Times New Roman"/>
        </w:rPr>
        <w:t xml:space="preserve">_____________   </w:t>
      </w:r>
      <w:r w:rsidR="00990A52">
        <w:rPr>
          <w:rFonts w:ascii="Times New Roman" w:hAnsi="Times New Roman" w:cs="Times New Roman"/>
        </w:rPr>
        <w:t xml:space="preserve">Л.Б. </w:t>
      </w:r>
      <w:proofErr w:type="spellStart"/>
      <w:r w:rsidR="00990A52">
        <w:rPr>
          <w:rFonts w:ascii="Times New Roman" w:hAnsi="Times New Roman" w:cs="Times New Roman"/>
        </w:rPr>
        <w:t>Демеева</w:t>
      </w:r>
      <w:proofErr w:type="spellEnd"/>
    </w:p>
    <w:p w:rsidR="004227FB" w:rsidRDefault="004227FB" w:rsidP="004227FB">
      <w:pPr>
        <w:pStyle w:val="2"/>
        <w:shd w:val="clear" w:color="auto" w:fill="auto"/>
        <w:spacing w:before="0" w:line="240" w:lineRule="auto"/>
        <w:ind w:right="1" w:firstLine="0"/>
        <w:rPr>
          <w:rFonts w:ascii="Times New Roman" w:hAnsi="Times New Roman" w:cs="Times New Roman"/>
          <w:sz w:val="18"/>
          <w:szCs w:val="18"/>
          <w:shd w:val="clear" w:color="auto" w:fill="FFFFFF"/>
        </w:rPr>
      </w:pPr>
      <w:proofErr w:type="gramStart"/>
      <w:r>
        <w:rPr>
          <w:rFonts w:ascii="Times New Roman" w:hAnsi="Times New Roman" w:cs="Times New Roman"/>
          <w:sz w:val="18"/>
          <w:szCs w:val="18"/>
        </w:rPr>
        <w:t xml:space="preserve">(подпись  уполномоченного </w:t>
      </w:r>
      <w:proofErr w:type="gramEnd"/>
    </w:p>
    <w:p w:rsidR="004227FB" w:rsidRDefault="004227FB" w:rsidP="004227FB">
      <w:pPr>
        <w:pStyle w:val="ConsPlusCell"/>
        <w:rPr>
          <w:rFonts w:ascii="Times New Roman" w:hAnsi="Times New Roman" w:cs="Times New Roman"/>
          <w:b/>
          <w:sz w:val="24"/>
          <w:szCs w:val="24"/>
        </w:rPr>
      </w:pPr>
      <w:r>
        <w:rPr>
          <w:rFonts w:ascii="Times New Roman" w:hAnsi="Times New Roman" w:cs="Times New Roman"/>
          <w:sz w:val="18"/>
          <w:szCs w:val="18"/>
        </w:rPr>
        <w:t>представителя Исполнителя)</w:t>
      </w:r>
    </w:p>
    <w:p w:rsidR="004227FB" w:rsidRDefault="004227FB" w:rsidP="004227FB">
      <w:pPr>
        <w:pStyle w:val="ConsPlusCell"/>
        <w:rPr>
          <w:rFonts w:ascii="Courier New" w:hAnsi="Courier New" w:cs="Courier New"/>
        </w:rPr>
      </w:pPr>
      <w:r>
        <w:rPr>
          <w:rFonts w:ascii="Courier New" w:hAnsi="Courier New" w:cs="Courier New"/>
        </w:rPr>
        <w:t>М.П.</w:t>
      </w:r>
    </w:p>
    <w:p w:rsidR="004227FB" w:rsidRDefault="004227FB" w:rsidP="004227FB">
      <w:pPr>
        <w:pStyle w:val="ConsPlusCell"/>
        <w:rPr>
          <w:rFonts w:ascii="Times New Roman" w:hAnsi="Times New Roman" w:cs="Times New Roman"/>
          <w:b/>
          <w:sz w:val="24"/>
          <w:szCs w:val="24"/>
        </w:rPr>
      </w:pPr>
    </w:p>
    <w:p w:rsidR="004227FB" w:rsidRDefault="004227FB" w:rsidP="004227FB">
      <w:pPr>
        <w:pStyle w:val="ConsPlusCell"/>
        <w:tabs>
          <w:tab w:val="left" w:pos="5460"/>
        </w:tabs>
        <w:rPr>
          <w:rFonts w:ascii="Times New Roman" w:hAnsi="Times New Roman" w:cs="Times New Roman"/>
          <w:sz w:val="24"/>
          <w:szCs w:val="24"/>
        </w:rPr>
      </w:pPr>
    </w:p>
    <w:p w:rsidR="004227FB" w:rsidRDefault="004227FB" w:rsidP="004227FB">
      <w:pPr>
        <w:pStyle w:val="ConsPlusCell"/>
        <w:rPr>
          <w:rFonts w:ascii="Times New Roman" w:hAnsi="Times New Roman" w:cs="Times New Roman"/>
          <w:b/>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Отметка о получении 2-го экземпляра Заказчиком:</w:t>
      </w:r>
    </w:p>
    <w:p w:rsidR="004227FB" w:rsidRDefault="004227FB" w:rsidP="004227FB">
      <w:pPr>
        <w:widowControl w:val="0"/>
        <w:autoSpaceDE w:val="0"/>
        <w:autoSpaceDN w:val="0"/>
        <w:adjustRightInd w:val="0"/>
        <w:spacing w:after="0" w:line="240" w:lineRule="auto"/>
        <w:outlineLvl w:val="1"/>
        <w:rPr>
          <w:rFonts w:ascii="Times New Roman" w:hAnsi="Times New Roman"/>
          <w:sz w:val="24"/>
          <w:szCs w:val="24"/>
        </w:rPr>
      </w:pPr>
    </w:p>
    <w:p w:rsidR="004227FB" w:rsidRPr="00FD78F1" w:rsidRDefault="004227FB" w:rsidP="00FD78F1">
      <w:pPr>
        <w:widowControl w:val="0"/>
        <w:autoSpaceDE w:val="0"/>
        <w:autoSpaceDN w:val="0"/>
        <w:adjustRightInd w:val="0"/>
        <w:spacing w:after="0" w:line="240" w:lineRule="auto"/>
        <w:outlineLvl w:val="1"/>
      </w:pPr>
      <w:r>
        <w:rPr>
          <w:rFonts w:ascii="Times New Roman" w:hAnsi="Times New Roman"/>
          <w:sz w:val="24"/>
          <w:szCs w:val="24"/>
        </w:rPr>
        <w:t>Дата: _______________ Подпись  __________/__________________</w:t>
      </w:r>
    </w:p>
    <w:p w:rsidR="00617370" w:rsidRDefault="00617370"/>
    <w:sectPr w:rsidR="00617370" w:rsidSect="005F6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2FC3"/>
    <w:multiLevelType w:val="hybridMultilevel"/>
    <w:tmpl w:val="02D039F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75838F0"/>
    <w:multiLevelType w:val="multilevel"/>
    <w:tmpl w:val="255ED9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17370"/>
    <w:rsid w:val="00182C6B"/>
    <w:rsid w:val="003E5756"/>
    <w:rsid w:val="004227FB"/>
    <w:rsid w:val="004D5505"/>
    <w:rsid w:val="005A5A82"/>
    <w:rsid w:val="005B3D30"/>
    <w:rsid w:val="005F623A"/>
    <w:rsid w:val="00617370"/>
    <w:rsid w:val="008B2885"/>
    <w:rsid w:val="008B302F"/>
    <w:rsid w:val="009432EF"/>
    <w:rsid w:val="00990A52"/>
    <w:rsid w:val="00C01C21"/>
    <w:rsid w:val="00CF79B0"/>
    <w:rsid w:val="00D01735"/>
    <w:rsid w:val="00DA0EC2"/>
    <w:rsid w:val="00DA28A7"/>
    <w:rsid w:val="00E26941"/>
    <w:rsid w:val="00EA6C04"/>
    <w:rsid w:val="00FD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7FB"/>
    <w:pPr>
      <w:ind w:left="720"/>
      <w:contextualSpacing/>
    </w:pPr>
    <w:rPr>
      <w:rFonts w:eastAsia="Times New Roman"/>
      <w:lang w:eastAsia="ru-RU"/>
    </w:rPr>
  </w:style>
  <w:style w:type="paragraph" w:customStyle="1" w:styleId="ConsPlusNonformat">
    <w:name w:val="ConsPlusNonformat"/>
    <w:uiPriority w:val="99"/>
    <w:rsid w:val="00422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227F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4">
    <w:name w:val="Основной текст_"/>
    <w:link w:val="2"/>
    <w:locked/>
    <w:rsid w:val="004227FB"/>
    <w:rPr>
      <w:rFonts w:ascii="Calibri" w:hAnsi="Calibri" w:cs="Calibri"/>
      <w:spacing w:val="-12"/>
      <w:sz w:val="52"/>
      <w:szCs w:val="52"/>
      <w:shd w:val="clear" w:color="auto" w:fill="FFFFFF"/>
    </w:rPr>
  </w:style>
  <w:style w:type="paragraph" w:customStyle="1" w:styleId="2">
    <w:name w:val="Основной текст2"/>
    <w:basedOn w:val="a"/>
    <w:link w:val="a4"/>
    <w:rsid w:val="004227FB"/>
    <w:pPr>
      <w:shd w:val="clear" w:color="auto" w:fill="FFFFFF"/>
      <w:spacing w:before="1440" w:after="0" w:line="926" w:lineRule="exact"/>
      <w:ind w:firstLine="580"/>
    </w:pPr>
    <w:rPr>
      <w:rFonts w:eastAsiaTheme="minorHAnsi" w:cs="Calibri"/>
      <w:spacing w:val="-12"/>
      <w:sz w:val="52"/>
      <w:szCs w:val="52"/>
    </w:rPr>
  </w:style>
  <w:style w:type="character" w:customStyle="1" w:styleId="1">
    <w:name w:val="Основной текст1"/>
    <w:basedOn w:val="a4"/>
    <w:rsid w:val="004227FB"/>
  </w:style>
  <w:style w:type="character" w:styleId="a5">
    <w:name w:val="Hyperlink"/>
    <w:basedOn w:val="a0"/>
    <w:uiPriority w:val="99"/>
    <w:semiHidden/>
    <w:unhideWhenUsed/>
    <w:rsid w:val="004227FB"/>
    <w:rPr>
      <w:color w:val="0000FF"/>
      <w:u w:val="single"/>
    </w:rPr>
  </w:style>
  <w:style w:type="character" w:styleId="a6">
    <w:name w:val="Intense Emphasis"/>
    <w:basedOn w:val="a0"/>
    <w:uiPriority w:val="21"/>
    <w:qFormat/>
    <w:rsid w:val="009432E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5949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19.uopr-osetia.ru/Portals/281/LocAkts/&#1044;&#1086;&#1075;&#1086;&#1074;&#1086;&#1088;%20&#1089;%20&#1088;&#1086;&#1076;&#1080;&#1090;&#1077;&#1083;&#1103;&#1084;&#1080;.doc" TargetMode="External"/><Relationship Id="rId13" Type="http://schemas.openxmlformats.org/officeDocument/2006/relationships/hyperlink" Target="consultantplus://offline/ref=7F7231C27B22B4FBCE8EA1873FCBB30C3901366CD88C4A61098CB75D11JB5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s19.uopr-osetia.ru/Portals/281/LocAkts/&#1044;&#1086;&#1075;&#1086;&#1074;&#1086;&#1088;%20&#1089;%20&#1088;&#1086;&#1076;&#1080;&#1090;&#1077;&#1083;&#1103;&#1084;&#1080;.doc" TargetMode="External"/><Relationship Id="rId12" Type="http://schemas.openxmlformats.org/officeDocument/2006/relationships/hyperlink" Target="http://www.ds19.uopr-osetia.ru/Portals/281/LocAkts/&#1044;&#1086;&#1075;&#1086;&#1074;&#1086;&#1088;%20&#1089;%20&#1088;&#1086;&#1076;&#1080;&#1090;&#1077;&#1083;&#1103;&#1084;&#108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19.uopr-osetia.ru/Portals/281/LocAkts/&#1044;&#1086;&#1075;&#1086;&#1074;&#1086;&#1088;%20&#1089;%20&#1088;&#1086;&#1076;&#1080;&#1090;&#1077;&#1083;&#1103;&#1084;&#1080;.doc" TargetMode="External"/><Relationship Id="rId1" Type="http://schemas.openxmlformats.org/officeDocument/2006/relationships/customXml" Target="../customXml/item1.xml"/><Relationship Id="rId6" Type="http://schemas.openxmlformats.org/officeDocument/2006/relationships/hyperlink" Target="http://www.ds19.uopr-osetia.ru/Portals/281/LocAkts/&#1044;&#1086;&#1075;&#1086;&#1074;&#1086;&#1088;%20&#1089;%20&#1088;&#1086;&#1076;&#1080;&#1090;&#1077;&#1083;&#1103;&#1084;&#1080;.doc" TargetMode="External"/><Relationship Id="rId11" Type="http://schemas.openxmlformats.org/officeDocument/2006/relationships/hyperlink" Target="http://www.ds19.uopr-osetia.ru/Portals/281/LocAkts/&#1044;&#1086;&#1075;&#1086;&#1074;&#1086;&#1088;%20&#1089;%20&#1088;&#1086;&#1076;&#1080;&#1090;&#1077;&#1083;&#1103;&#1084;&#1080;.doc" TargetMode="External"/><Relationship Id="rId5" Type="http://schemas.openxmlformats.org/officeDocument/2006/relationships/webSettings" Target="webSettings.xml"/><Relationship Id="rId15" Type="http://schemas.openxmlformats.org/officeDocument/2006/relationships/hyperlink" Target="http://www.ds19.uopr-osetia.ru/Portals/281/LocAkts/&#1044;&#1086;&#1075;&#1086;&#1074;&#1086;&#1088;%20&#1089;%20&#1088;&#1086;&#1076;&#1080;&#1090;&#1077;&#1083;&#1103;&#1084;&#1080;.doc" TargetMode="External"/><Relationship Id="rId10" Type="http://schemas.openxmlformats.org/officeDocument/2006/relationships/hyperlink" Target="consultantplus://offline/ref=7F7231C27B22B4FBCE8EA1873FCBB30C3900376EDE884A61098CB75D11JB52I" TargetMode="External"/><Relationship Id="rId4" Type="http://schemas.openxmlformats.org/officeDocument/2006/relationships/settings" Target="settings.xml"/><Relationship Id="rId9" Type="http://schemas.openxmlformats.org/officeDocument/2006/relationships/hyperlink" Target="consultantplus://offline/ref=7F7231C27B22B4FBCE8EA1873FCBB30C39033D6DDF8D4A61098CB75D11JB52I" TargetMode="External"/><Relationship Id="rId14" Type="http://schemas.openxmlformats.org/officeDocument/2006/relationships/hyperlink" Target="http://www.ds19.uopr-osetia.ru/Portals/281/LocAkts/&#1044;&#1086;&#1075;&#1086;&#1074;&#1086;&#1088;%20&#1089;%20&#1088;&#1086;&#1076;&#1080;&#1090;&#1077;&#1083;&#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7239E-BB33-4C0E-9799-13E71D66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12</cp:revision>
  <cp:lastPrinted>2021-01-21T06:46:00Z</cp:lastPrinted>
  <dcterms:created xsi:type="dcterms:W3CDTF">2016-09-06T12:45:00Z</dcterms:created>
  <dcterms:modified xsi:type="dcterms:W3CDTF">2021-01-21T06:48:00Z</dcterms:modified>
</cp:coreProperties>
</file>